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adjustRightInd w:val="0"/>
        <w:snapToGrid w:val="0"/>
        <w:spacing w:before="0" w:beforeAutospacing="0" w:after="0" w:afterAutospacing="0" w:line="440" w:lineRule="exact"/>
        <w:ind w:firstLine="452" w:firstLineChars="150"/>
        <w:jc w:val="center"/>
        <w:rPr>
          <w:rStyle w:val="4"/>
          <w:rFonts w:hint="eastAsia"/>
          <w:color w:val="000000"/>
          <w:sz w:val="36"/>
          <w:szCs w:val="36"/>
        </w:rPr>
      </w:pPr>
      <w:r>
        <w:rPr>
          <w:rStyle w:val="4"/>
          <w:rFonts w:hint="eastAsia"/>
          <w:color w:val="000000"/>
          <w:sz w:val="36"/>
          <w:szCs w:val="36"/>
        </w:rPr>
        <w:t>浅谈如何指导学生在作文中写出真情实感</w:t>
      </w:r>
    </w:p>
    <w:p>
      <w:pPr>
        <w:widowControl/>
        <w:spacing w:before="100" w:beforeAutospacing="1" w:after="100" w:afterAutospacing="1" w:line="360" w:lineRule="auto"/>
        <w:jc w:val="center"/>
        <w:rPr>
          <w:rFonts w:hint="eastAsia" w:ascii="宋体" w:hAnsi="宋体" w:cs="宋体"/>
          <w:b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kern w:val="0"/>
          <w:sz w:val="21"/>
          <w:szCs w:val="21"/>
          <w:lang w:eastAsia="zh-CN"/>
        </w:rPr>
        <w:t>高靖坤</w:t>
      </w:r>
    </w:p>
    <w:p>
      <w:pPr>
        <w:widowControl/>
        <w:spacing w:before="100" w:beforeAutospacing="1" w:after="100" w:afterAutospacing="1" w:line="360" w:lineRule="auto"/>
        <w:jc w:val="center"/>
        <w:rPr>
          <w:rFonts w:hint="eastAsia" w:ascii="宋体" w:hAnsi="宋体" w:cs="宋体"/>
          <w:b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b/>
          <w:kern w:val="0"/>
          <w:sz w:val="18"/>
          <w:szCs w:val="18"/>
          <w:lang w:eastAsia="zh-CN"/>
        </w:rPr>
        <w:t>回龙观中心小学，</w:t>
      </w:r>
      <w:r>
        <w:rPr>
          <w:rFonts w:hint="eastAsia" w:ascii="宋体" w:hAnsi="宋体" w:cs="宋体"/>
          <w:b/>
          <w:kern w:val="0"/>
          <w:sz w:val="18"/>
          <w:szCs w:val="18"/>
          <w:lang w:eastAsia="zh-CN"/>
        </w:rPr>
        <w:t>北京</w:t>
      </w:r>
      <w:r>
        <w:rPr>
          <w:rFonts w:hint="eastAsia" w:ascii="宋体" w:hAnsi="宋体" w:cs="宋体"/>
          <w:b/>
          <w:kern w:val="0"/>
          <w:sz w:val="18"/>
          <w:szCs w:val="18"/>
          <w:lang w:val="en-US" w:eastAsia="zh-CN"/>
        </w:rPr>
        <w:t>102208</w:t>
      </w:r>
      <w:bookmarkStart w:id="0" w:name="_GoBack"/>
      <w:bookmarkEnd w:id="0"/>
    </w:p>
    <w:p>
      <w:pPr>
        <w:widowControl/>
        <w:spacing w:before="100" w:beforeAutospacing="1" w:after="100" w:afterAutospacing="1" w:line="360" w:lineRule="auto"/>
        <w:rPr>
          <w:rFonts w:hint="eastAsia" w:ascii="宋体" w:hAnsi="宋体"/>
          <w:b w:val="0"/>
          <w:bCs/>
          <w:sz w:val="18"/>
          <w:szCs w:val="18"/>
        </w:rPr>
      </w:pPr>
      <w:r>
        <w:rPr>
          <w:rFonts w:hint="eastAsia" w:ascii="宋体" w:hAnsi="宋体" w:cs="宋体"/>
          <w:b/>
          <w:kern w:val="0"/>
          <w:sz w:val="18"/>
          <w:szCs w:val="18"/>
        </w:rPr>
        <w:t>【摘要】</w:t>
      </w:r>
      <w:r>
        <w:rPr>
          <w:rFonts w:ascii="宋体" w:hAnsi="宋体" w:cs="宋体"/>
          <w:b w:val="0"/>
          <w:bCs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b w:val="0"/>
          <w:bCs/>
          <w:kern w:val="0"/>
          <w:sz w:val="18"/>
          <w:szCs w:val="18"/>
        </w:rPr>
        <w:t>当前小学生在写作文时不愿意写，没有真情实感，甚至常常为完成作文七拼八凑。这样的状况在小学生作文中时常出现。</w:t>
      </w:r>
      <w:r>
        <w:rPr>
          <w:rFonts w:hint="eastAsia" w:ascii="宋体" w:hAnsi="宋体" w:cs="宋体"/>
          <w:b w:val="0"/>
          <w:bCs/>
          <w:kern w:val="0"/>
          <w:sz w:val="18"/>
          <w:szCs w:val="18"/>
          <w:lang w:eastAsia="zh-CN"/>
        </w:rPr>
        <w:t>对于低年级学生来说，写作是综合能力的体现，往往难上加难，</w:t>
      </w:r>
      <w:r>
        <w:rPr>
          <w:rFonts w:hint="eastAsia" w:ascii="宋体" w:hAnsi="宋体" w:cs="宋体"/>
          <w:b w:val="0"/>
          <w:bCs/>
          <w:kern w:val="0"/>
          <w:sz w:val="18"/>
          <w:szCs w:val="18"/>
        </w:rPr>
        <w:t>本文从</w:t>
      </w:r>
      <w:r>
        <w:rPr>
          <w:rFonts w:hint="eastAsia" w:ascii="宋体" w:hAnsi="宋体" w:cs="宋体"/>
          <w:b w:val="0"/>
          <w:bCs/>
          <w:kern w:val="0"/>
          <w:sz w:val="18"/>
          <w:szCs w:val="18"/>
          <w:lang w:eastAsia="zh-CN"/>
        </w:rPr>
        <w:t>看图</w:t>
      </w:r>
      <w:r>
        <w:rPr>
          <w:rFonts w:hint="eastAsia" w:ascii="宋体" w:hAnsi="宋体" w:cs="宋体"/>
          <w:b w:val="0"/>
          <w:bCs/>
          <w:kern w:val="0"/>
          <w:sz w:val="18"/>
          <w:szCs w:val="18"/>
        </w:rPr>
        <w:t>激情、以境入情</w:t>
      </w:r>
      <w:r>
        <w:rPr>
          <w:rFonts w:hint="eastAsia" w:ascii="宋体" w:hAnsi="宋体" w:cs="宋体"/>
          <w:b w:val="0"/>
          <w:bCs/>
          <w:kern w:val="0"/>
          <w:sz w:val="18"/>
          <w:szCs w:val="18"/>
          <w:lang w:eastAsia="zh-CN"/>
        </w:rPr>
        <w:t>两</w:t>
      </w:r>
      <w:r>
        <w:rPr>
          <w:rFonts w:hint="eastAsia" w:ascii="宋体" w:hAnsi="宋体" w:cs="宋体"/>
          <w:b w:val="0"/>
          <w:bCs/>
          <w:kern w:val="0"/>
          <w:sz w:val="18"/>
          <w:szCs w:val="18"/>
        </w:rPr>
        <w:t>方面谈如何引导学生写出真情实感。</w:t>
      </w:r>
    </w:p>
    <w:p>
      <w:pPr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b/>
          <w:kern w:val="0"/>
          <w:sz w:val="18"/>
          <w:szCs w:val="18"/>
        </w:rPr>
        <w:t>主题词：</w:t>
      </w:r>
      <w:r>
        <w:rPr>
          <w:rFonts w:hint="eastAsia" w:ascii="宋体" w:hAnsi="宋体" w:cs="宋体"/>
          <w:kern w:val="0"/>
          <w:sz w:val="18"/>
          <w:szCs w:val="18"/>
        </w:rPr>
        <w:t xml:space="preserve">小学生    作文    真情实感 </w:t>
      </w:r>
    </w:p>
    <w:p>
      <w:pPr>
        <w:jc w:val="left"/>
        <w:rPr>
          <w:rFonts w:hint="eastAsia" w:ascii="宋体" w:hAnsi="宋体" w:cs="宋体"/>
          <w:kern w:val="0"/>
          <w:sz w:val="18"/>
          <w:szCs w:val="18"/>
        </w:rPr>
      </w:pPr>
    </w:p>
    <w:p>
      <w:pPr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引言</w:t>
      </w:r>
    </w:p>
    <w:p>
      <w:pPr>
        <w:spacing w:line="240" w:lineRule="auto"/>
        <w:jc w:val="left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 作为语文老师，我们不难发现学生作文中的枯燥、单调，读来味同嚼蜡，毫无生气。究其原因，我们忽视了一个重要因素——人的感情。巴金先生说：“我们写作，只是因为我们有话要说，有情感要倾吐，我们用文字表达我们的喜怒哀乐。”作文无非是为表达自己的感情，交流彼此的感情而记下来的书面的说。情乃作文之生命，作文之灵魂。无情，则再美的文字也是苍白无力，再严谨的结构也会不堪一击，再丰富的内容也会索然无味。所以，我们迫切呼唤作文的真情回归，鼓励学生写真话，诉真情。</w:t>
      </w:r>
    </w:p>
    <w:p>
      <w:pPr>
        <w:spacing w:line="240" w:lineRule="auto"/>
        <w:ind w:firstLine="360"/>
        <w:jc w:val="left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“情动于衷而形于言”，叶圣陶先生说：“写作的根源是倾诉的欲望，正如同学说话一样，胸中有所积蓄，不吐不快”。基于《语文课程标准》对一、二年级学生的写话提出的要求：“对写话有兴趣，写自己想说的话，写想象中的事物，写出自己对周围事物的认识和感想。在写话中乐于阅读和运用生活中学到的词语。”可见，拨动“情”弦，使学生真正情动而辞发是作文的前提。那么，如何来拨动孩子们的“情”弦呢？我认为可以从以下几方面入手。</w:t>
      </w:r>
    </w:p>
    <w:p>
      <w:pPr>
        <w:pStyle w:val="2"/>
        <w:numPr>
          <w:ilvl w:val="0"/>
          <w:numId w:val="1"/>
        </w:numPr>
        <w:adjustRightInd w:val="0"/>
        <w:snapToGrid w:val="0"/>
        <w:spacing w:before="0" w:beforeAutospacing="0" w:after="0" w:afterAutospacing="0" w:line="440" w:lineRule="exact"/>
        <w:rPr>
          <w:rStyle w:val="4"/>
          <w:color w:val="000000"/>
        </w:rPr>
      </w:pPr>
      <w:r>
        <w:rPr>
          <w:rStyle w:val="4"/>
          <w:rFonts w:hint="eastAsia"/>
          <w:color w:val="000000"/>
          <w:lang w:eastAsia="zh-CN"/>
        </w:rPr>
        <w:t>看图</w:t>
      </w:r>
      <w:r>
        <w:rPr>
          <w:rStyle w:val="4"/>
          <w:color w:val="000000"/>
        </w:rPr>
        <w:t>激情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240" w:lineRule="auto"/>
        <w:ind w:firstLine="360"/>
        <w:rPr>
          <w:rStyle w:val="4"/>
          <w:rFonts w:hint="eastAsia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Style w:val="4"/>
          <w:rFonts w:hint="eastAsia"/>
          <w:b w:val="0"/>
          <w:bCs w:val="0"/>
          <w:color w:val="000000"/>
          <w:sz w:val="18"/>
          <w:szCs w:val="18"/>
          <w:lang w:val="en-US" w:eastAsia="zh-CN"/>
        </w:rPr>
        <w:t>看图写话，看图是基础。用课件出示整幅图，让学生展开想象，低年级学生善于表达，喜欢模仿。这时，要放手让他们去尽情表演。使“ 静图”变“动画”，学生觉得有话可说，培养了学生“敢说”的好习惯。训练学生会写话，关键要让学生“按一定的顺序观察”。不论是什么事情，都有起因、经过和结果。学生看图，不能只看自己爱看的部分，遗漏关键。如用课件出示情景图后，让学生自由交流，教师再顺势引导他们，说说图的重点，培养他们说话的条理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Style w:val="4"/>
          <w:rFonts w:hint="eastAsia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t>第一步，纵观全图，整体把握。小学阶段的看图写话以图画数量来分可分为单图作文和多图作文，以内容来划分可分为写人记事类和写景状物类，以及童话故事类。如果图中有文字说明、图题、对话等，应当指导学生首先予以关注。因为图、题、文字说明对学生审题、把握图章起画龙点睛的作用，相当于一篇文章的“文眼”，最能从中揭示图画的主题。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"/>
        </w:rPr>
        <w:t>第二步，寻找、审视画中的细节。关注图画的细微之处，便于在头脑中建立起有效的图文内容的衔接，并有利于写作时对图画形象的细致刻画。第三步，再回到全图整体，分析图画形象，揣摩图者意图。</w:t>
      </w:r>
    </w:p>
    <w:p>
      <w:pPr>
        <w:pStyle w:val="2"/>
        <w:numPr>
          <w:numId w:val="0"/>
        </w:numPr>
        <w:adjustRightInd w:val="0"/>
        <w:snapToGrid w:val="0"/>
        <w:spacing w:before="0" w:beforeAutospacing="0" w:after="0" w:afterAutospacing="0" w:line="240" w:lineRule="auto"/>
        <w:rPr>
          <w:rStyle w:val="4"/>
          <w:rFonts w:hint="eastAsia" w:eastAsia="宋体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Style w:val="4"/>
          <w:rFonts w:hint="eastAsia"/>
          <w:b w:val="0"/>
          <w:bCs w:val="0"/>
          <w:color w:val="000000"/>
          <w:sz w:val="18"/>
          <w:szCs w:val="18"/>
          <w:lang w:val="en-US" w:eastAsia="zh-CN"/>
        </w:rPr>
        <w:t xml:space="preserve">    孩子们的情感是纯真而又丰富的，只有让他们融入到真实而纯真的情感氛围中，才能畅所欲言。作为教学的组织者和引导者——教师倘若面容冷漠，言语平淡，甚至以我为主，又怎能在学生的内心深处掀起波澜？所以，教师首先应该是一个激情满怀的演员，用精湛的语言、形象的动作、动人的神态触动学生内心的“情”弦。</w:t>
      </w:r>
    </w:p>
    <w:p>
      <w:pPr>
        <w:pStyle w:val="2"/>
        <w:numPr>
          <w:ilvl w:val="0"/>
          <w:numId w:val="1"/>
        </w:numPr>
        <w:adjustRightInd w:val="0"/>
        <w:snapToGrid w:val="0"/>
        <w:spacing w:before="0" w:beforeAutospacing="0" w:after="0" w:afterAutospacing="0" w:line="440" w:lineRule="exact"/>
        <w:rPr>
          <w:rStyle w:val="4"/>
          <w:color w:val="000000"/>
        </w:rPr>
      </w:pPr>
      <w:r>
        <w:rPr>
          <w:rStyle w:val="4"/>
          <w:color w:val="000000"/>
        </w:rPr>
        <w:t>以境入情</w:t>
      </w:r>
    </w:p>
    <w:p>
      <w:pPr>
        <w:pStyle w:val="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Style w:val="4"/>
          <w:rFonts w:hint="eastAsia" w:eastAsia="宋体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Style w:val="4"/>
          <w:rFonts w:hint="eastAsia"/>
          <w:b w:val="0"/>
          <w:bCs w:val="0"/>
          <w:color w:val="000000"/>
          <w:sz w:val="18"/>
          <w:szCs w:val="18"/>
          <w:lang w:val="en-US" w:eastAsia="zh-CN"/>
        </w:rPr>
        <w:t xml:space="preserve">    以境入情指在一定的情境下，将学生带入一种情感需要的“我要说”的状态。母亲节，我们班的孩子们自发地在班队课上自制卡片，作为送给妈妈的节日礼物。这正是一次练笔的好机会。我鼓励他们在卡片上写上想要跟妈妈说的话。孩们像发现新大陆一般，惊喜地拿起手中的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360" w:firstLine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虽然句子简单，但一句句稚嫩的语句不正是孩子真情的体现吗？带领孩子进入特定情境，为学生提供一个畅所欲言的机会。没有了限制、没有了牵绊，孩子的情绪被带动了起来，这样的情境中孩子真正的为自己的需求去写去说，因而那些“虚情假意”也隐匿起来不见了踪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360" w:firstLine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</w:p>
    <w:p>
      <w:pPr>
        <w:pStyle w:val="2"/>
        <w:adjustRightInd w:val="0"/>
        <w:snapToGrid w:val="0"/>
        <w:spacing w:before="0" w:beforeAutospacing="0" w:after="0" w:afterAutospacing="0" w:line="240" w:lineRule="auto"/>
        <w:ind w:firstLine="480" w:firstLineChars="2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总之，要塑造学生习作的个性化，提升学生的习作素养，就必须从内容到形式、从情感到语言入手，打开学生的禁锢，让其用心感受、自由表达，写出自己的真体验、真感受和真心话。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360" w:firstLineChars="0"/>
        <w:jc w:val="both"/>
        <w:textAlignment w:val="auto"/>
        <w:outlineLvl w:val="9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2869904">
    <w:nsid w:val="57319F90"/>
    <w:multiLevelType w:val="singleLevel"/>
    <w:tmpl w:val="57319F90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628699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45F42"/>
    <w:rsid w:val="50A45F42"/>
    <w:rsid w:val="6DBE13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basedOn w:val="3"/>
    <w:qFormat/>
    <w:uiPriority w:val="0"/>
    <w:rPr>
      <w:b/>
      <w:bCs/>
    </w:rPr>
  </w:style>
  <w:style w:type="character" w:customStyle="1" w:styleId="6">
    <w:name w:val="bds_more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7">
    <w:name w:val="bds_more1"/>
    <w:basedOn w:val="3"/>
    <w:uiPriority w:val="0"/>
    <w:rPr>
      <w:bdr w:val="none" w:color="auto" w:sz="0" w:space="0"/>
    </w:rPr>
  </w:style>
  <w:style w:type="character" w:customStyle="1" w:styleId="8">
    <w:name w:val="bds_more2"/>
    <w:basedOn w:val="3"/>
    <w:uiPriority w:val="0"/>
    <w:rPr>
      <w:bdr w:val="none" w:color="auto" w:sz="0" w:space="0"/>
    </w:rPr>
  </w:style>
  <w:style w:type="character" w:customStyle="1" w:styleId="9">
    <w:name w:val="bds_nopic"/>
    <w:basedOn w:val="3"/>
    <w:uiPriority w:val="0"/>
  </w:style>
  <w:style w:type="character" w:customStyle="1" w:styleId="10">
    <w:name w:val="bds_nopic1"/>
    <w:basedOn w:val="3"/>
    <w:uiPriority w:val="0"/>
    <w:rPr>
      <w:rFonts w:ascii="宋体 ! important" w:hAnsi="宋体 ! important" w:eastAsia="宋体 ! important" w:cs="宋体 ! important"/>
      <w:color w:val="454545"/>
      <w:sz w:val="18"/>
      <w:szCs w:val="18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2016-05-10T08:13:00Z</dcterms:created>
  <dc:creator>Administrator</dc:creator>
  <cp:lastModifiedBy>Administrator</cp:lastModifiedBy>
  <dcterms:modified xsi:type="dcterms:W3CDTF">2016-05-10T08:44:36Z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